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5E" w:rsidRPr="0034205E" w:rsidRDefault="0040132B" w:rsidP="007008EE">
      <w:pPr>
        <w:spacing w:after="0" w:line="240" w:lineRule="auto"/>
        <w:jc w:val="right"/>
        <w:rPr>
          <w:rFonts w:ascii="Lucida Sans" w:hAnsi="Lucida Sans" w:cs="Arial"/>
          <w:b/>
          <w:color w:val="FFFFFF"/>
          <w:sz w:val="12"/>
          <w:szCs w:val="12"/>
        </w:rPr>
      </w:pPr>
      <w:r w:rsidRPr="004D1672">
        <w:rPr>
          <w:rFonts w:ascii="Arial" w:hAnsi="Arial" w:cs="Arial"/>
          <w:b/>
          <w:bCs/>
          <w:noProof/>
          <w:sz w:val="40"/>
          <w:szCs w:val="96"/>
          <w:lang w:eastAsia="fr-FR" w:bidi="ar-SA"/>
        </w:rPr>
        <w:drawing>
          <wp:anchor distT="0" distB="0" distL="114300" distR="114300" simplePos="0" relativeHeight="251663360" behindDoc="1" locked="0" layoutInCell="1" allowOverlap="1" wp14:anchorId="76F65F32" wp14:editId="64AEE711">
            <wp:simplePos x="0" y="0"/>
            <wp:positionH relativeFrom="column">
              <wp:posOffset>3242310</wp:posOffset>
            </wp:positionH>
            <wp:positionV relativeFrom="paragraph">
              <wp:posOffset>-83820</wp:posOffset>
            </wp:positionV>
            <wp:extent cx="3236595" cy="775970"/>
            <wp:effectExtent l="0" t="0" r="1905" b="5080"/>
            <wp:wrapTight wrapText="bothSides">
              <wp:wrapPolygon edited="0">
                <wp:start x="0" y="0"/>
                <wp:lineTo x="0" y="21211"/>
                <wp:lineTo x="21486" y="21211"/>
                <wp:lineTo x="2148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9B" w:rsidRPr="0014339B">
        <w:rPr>
          <w:rFonts w:ascii="Calibri" w:hAnsi="Calibri"/>
          <w:noProof/>
          <w:sz w:val="32"/>
          <w:lang w:eastAsia="fr-FR" w:bidi="ar-SA"/>
        </w:rPr>
        <w:drawing>
          <wp:anchor distT="0" distB="0" distL="114300" distR="114300" simplePos="0" relativeHeight="251655168" behindDoc="1" locked="0" layoutInCell="1" allowOverlap="1" wp14:anchorId="24E35237" wp14:editId="3FD5D60E">
            <wp:simplePos x="0" y="0"/>
            <wp:positionH relativeFrom="margin">
              <wp:posOffset>-545465</wp:posOffset>
            </wp:positionH>
            <wp:positionV relativeFrom="margin">
              <wp:posOffset>-5715</wp:posOffset>
            </wp:positionV>
            <wp:extent cx="1205865" cy="1486535"/>
            <wp:effectExtent l="0" t="0" r="0" b="0"/>
            <wp:wrapNone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B07">
        <w:rPr>
          <w:rFonts w:ascii="Lucida Sans" w:hAnsi="Lucida Sans" w:cs="Arial"/>
          <w:b/>
          <w:color w:val="FFFFFF"/>
          <w:sz w:val="12"/>
          <w:szCs w:val="12"/>
        </w:rPr>
        <w:t xml:space="preserve"> </w:t>
      </w:r>
    </w:p>
    <w:p w:rsidR="0040132B" w:rsidRDefault="0040132B" w:rsidP="0040132B">
      <w:pPr>
        <w:spacing w:after="0" w:line="240" w:lineRule="auto"/>
        <w:jc w:val="center"/>
        <w:rPr>
          <w:rFonts w:ascii="Calibri" w:hAnsi="Calibri"/>
          <w:b/>
          <w:sz w:val="40"/>
          <w:szCs w:val="24"/>
        </w:rPr>
      </w:pPr>
    </w:p>
    <w:p w:rsidR="0040132B" w:rsidRDefault="0040132B" w:rsidP="0040132B">
      <w:pPr>
        <w:spacing w:after="0" w:line="240" w:lineRule="auto"/>
        <w:jc w:val="center"/>
        <w:rPr>
          <w:rFonts w:ascii="Calibri" w:hAnsi="Calibri"/>
          <w:b/>
          <w:sz w:val="40"/>
          <w:szCs w:val="24"/>
        </w:rPr>
      </w:pPr>
    </w:p>
    <w:p w:rsidR="0040132B" w:rsidRPr="000368C9" w:rsidRDefault="0040132B" w:rsidP="0040132B">
      <w:pPr>
        <w:spacing w:after="0" w:line="240" w:lineRule="auto"/>
        <w:jc w:val="center"/>
        <w:rPr>
          <w:rFonts w:ascii="Calibri" w:hAnsi="Calibri"/>
          <w:b/>
          <w:sz w:val="12"/>
          <w:szCs w:val="24"/>
        </w:rPr>
      </w:pPr>
    </w:p>
    <w:p w:rsidR="0040132B" w:rsidRPr="0040132B" w:rsidRDefault="0040132B" w:rsidP="0040132B">
      <w:pPr>
        <w:spacing w:after="0" w:line="240" w:lineRule="auto"/>
        <w:jc w:val="center"/>
        <w:rPr>
          <w:rFonts w:ascii="Calibri" w:hAnsi="Calibri"/>
          <w:b/>
          <w:sz w:val="44"/>
          <w:szCs w:val="24"/>
        </w:rPr>
      </w:pPr>
      <w:r w:rsidRPr="0040132B">
        <w:rPr>
          <w:rFonts w:ascii="Calibri" w:hAnsi="Calibri"/>
          <w:b/>
          <w:sz w:val="44"/>
          <w:szCs w:val="24"/>
        </w:rPr>
        <w:t>Bulletin d’inscription</w:t>
      </w:r>
    </w:p>
    <w:p w:rsidR="005C5B91" w:rsidRPr="0052762A" w:rsidRDefault="00FF744C" w:rsidP="0040132B">
      <w:pPr>
        <w:spacing w:after="0"/>
        <w:jc w:val="center"/>
        <w:rPr>
          <w:rFonts w:ascii="Calibri" w:hAnsi="Calibri"/>
          <w:b/>
          <w:sz w:val="40"/>
          <w:szCs w:val="24"/>
        </w:rPr>
      </w:pPr>
      <w:r>
        <w:rPr>
          <w:rFonts w:ascii="Calibri" w:hAnsi="Calibri"/>
          <w:b/>
          <w:noProof/>
          <w:sz w:val="48"/>
          <w:szCs w:val="24"/>
          <w:lang w:eastAsia="fr-F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A9DC8F" wp14:editId="457F1EA9">
                <wp:simplePos x="0" y="0"/>
                <wp:positionH relativeFrom="margin">
                  <wp:posOffset>-67310</wp:posOffset>
                </wp:positionH>
                <wp:positionV relativeFrom="margin">
                  <wp:posOffset>1659255</wp:posOffset>
                </wp:positionV>
                <wp:extent cx="5897880" cy="1797685"/>
                <wp:effectExtent l="76200" t="57150" r="83820" b="88265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1797685"/>
                          <a:chOff x="0" y="0"/>
                          <a:chExt cx="5897880" cy="1797685"/>
                        </a:xfrm>
                      </wpg:grpSpPr>
                      <wps:wsp>
                        <wps:cNvPr id="4" name="Organigramme : Alternative 4"/>
                        <wps:cNvSpPr/>
                        <wps:spPr>
                          <a:xfrm>
                            <a:off x="0" y="0"/>
                            <a:ext cx="5897880" cy="1797685"/>
                          </a:xfrm>
                          <a:prstGeom prst="flowChartAlternateProcess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0132B" w:rsidRPr="00F54360" w:rsidRDefault="0040132B" w:rsidP="0040132B">
                              <w:pPr>
                                <w:ind w:left="-2410" w:right="-69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368489" y="245659"/>
                            <a:ext cx="5251647" cy="13511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0132B" w:rsidRPr="0040132B" w:rsidRDefault="0040132B" w:rsidP="00FF744C">
                              <w:pPr>
                                <w:spacing w:after="0"/>
                                <w:ind w:left="-142" w:right="-249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6"/>
                                  <w:szCs w:val="44"/>
                                </w:rPr>
                              </w:pPr>
                              <w:r w:rsidRPr="0040132B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6"/>
                                  <w:szCs w:val="44"/>
                                </w:rPr>
                                <w:t>La laïcité et le fait religieux dans les</w:t>
                              </w:r>
                            </w:p>
                            <w:p w:rsidR="0040132B" w:rsidRPr="0040132B" w:rsidRDefault="0040132B" w:rsidP="000368C9">
                              <w:pPr>
                                <w:ind w:left="-142" w:right="-249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6"/>
                                  <w:szCs w:val="44"/>
                                </w:rPr>
                              </w:pPr>
                              <w:r w:rsidRPr="0040132B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6"/>
                                  <w:szCs w:val="44"/>
                                </w:rPr>
                                <w:t>Associations de solidarité</w:t>
                              </w:r>
                            </w:p>
                            <w:p w:rsidR="000368C9" w:rsidRDefault="0040132B" w:rsidP="000368C9">
                              <w:pPr>
                                <w:spacing w:after="0" w:line="240" w:lineRule="auto"/>
                                <w:ind w:left="-142" w:right="-249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2"/>
                                  <w:szCs w:val="40"/>
                                </w:rPr>
                              </w:pPr>
                              <w:r w:rsidRPr="0040132B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2"/>
                                  <w:szCs w:val="40"/>
                                </w:rPr>
                                <w:t>Mise en œuvre dans</w:t>
                              </w:r>
                              <w:r w:rsidR="000368C9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2"/>
                                  <w:szCs w:val="40"/>
                                </w:rPr>
                                <w:t xml:space="preserve"> les Etablissements et Services</w:t>
                              </w:r>
                            </w:p>
                            <w:p w:rsidR="0040132B" w:rsidRPr="0040132B" w:rsidRDefault="000368C9" w:rsidP="000368C9">
                              <w:pPr>
                                <w:spacing w:after="0" w:line="240" w:lineRule="auto"/>
                                <w:ind w:left="-142" w:right="-249"/>
                                <w:jc w:val="center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2"/>
                                  <w:szCs w:val="40"/>
                                </w:rPr>
                                <w:t>s</w:t>
                              </w:r>
                              <w:r w:rsidRPr="0040132B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2"/>
                                  <w:szCs w:val="40"/>
                                </w:rPr>
                                <w:t>anitaires</w:t>
                              </w:r>
                              <w:proofErr w:type="gramEnd"/>
                              <w:r w:rsidR="0040132B" w:rsidRPr="0040132B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2"/>
                                  <w:szCs w:val="40"/>
                                </w:rPr>
                                <w:t>, médico-sociaux et sociaux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" o:spid="_x0000_s1026" style="position:absolute;left:0;text-align:left;margin-left:-5.3pt;margin-top:130.65pt;width:464.4pt;height:141.55pt;z-index:251661312;mso-position-horizontal-relative:margin;mso-position-vertical-relative:margin" coordsize="58978,1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4" o:spid="_x0000_s1027" type="#_x0000_t176" style="position:absolute;width:58978;height:17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xcAA&#10;AADaAAAADwAAAGRycy9kb3ducmV2LnhtbESPQYvCMBSE7wv+h/CEva2pIlWqUUQQ9Fbr7v3RvG3L&#10;Ni8liTb++83CgsdhZr5htvtoevEg5zvLCuazDARxbXXHjYLP2+ljDcIHZI29ZVLwJA/73eRti4W2&#10;I1/pUYVGJAj7AhW0IQyFlL5uyaCf2YE4ed/WGQxJukZqh2OCm14usiyXBjtOCy0OdGyp/qnuRoGL&#10;XXnJj19ZvJS3eT6Wz3F1rZR6n8bDBkSgGF7h//ZZK1jC35V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9oxcAAAADaAAAADwAAAAAAAAAAAAAAAACYAgAAZHJzL2Rvd25y&#10;ZXYueG1sUEsFBgAAAAAEAAQA9QAAAIUDAAAAAA==&#10;" fillcolor="#4f81bd" strokecolor="window" strokeweight="3pt">
                  <v:shadow on="t" color="black" opacity="24903f" origin=",.5" offset="0,.55556mm"/>
                  <v:textbox>
                    <w:txbxContent>
                      <w:p w:rsidR="0040132B" w:rsidRPr="00F54360" w:rsidRDefault="0040132B" w:rsidP="0040132B">
                        <w:pPr>
                          <w:ind w:left="-2410" w:right="-692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left:3684;top:2456;width:52517;height:1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0132B" w:rsidRPr="0040132B" w:rsidRDefault="0040132B" w:rsidP="00FF744C">
                        <w:pPr>
                          <w:spacing w:after="0"/>
                          <w:ind w:left="-142" w:right="-249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6"/>
                            <w:szCs w:val="44"/>
                          </w:rPr>
                        </w:pPr>
                        <w:r w:rsidRPr="0040132B"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6"/>
                            <w:szCs w:val="44"/>
                          </w:rPr>
                          <w:t>La laïcité et le fait religieux dans les</w:t>
                        </w:r>
                      </w:p>
                      <w:p w:rsidR="0040132B" w:rsidRPr="0040132B" w:rsidRDefault="0040132B" w:rsidP="000368C9">
                        <w:pPr>
                          <w:ind w:left="-142" w:right="-249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6"/>
                            <w:szCs w:val="44"/>
                          </w:rPr>
                        </w:pPr>
                        <w:r w:rsidRPr="0040132B"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6"/>
                            <w:szCs w:val="44"/>
                          </w:rPr>
                          <w:t>Associations de solidarité</w:t>
                        </w:r>
                      </w:p>
                      <w:p w:rsidR="000368C9" w:rsidRDefault="0040132B" w:rsidP="000368C9">
                        <w:pPr>
                          <w:spacing w:after="0" w:line="240" w:lineRule="auto"/>
                          <w:ind w:left="-142" w:right="-249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2"/>
                            <w:szCs w:val="40"/>
                          </w:rPr>
                        </w:pPr>
                        <w:r w:rsidRPr="0040132B"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2"/>
                            <w:szCs w:val="40"/>
                          </w:rPr>
                          <w:t>Mise en œuvre dans</w:t>
                        </w:r>
                        <w:r w:rsidR="000368C9"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2"/>
                            <w:szCs w:val="40"/>
                          </w:rPr>
                          <w:t xml:space="preserve"> les Etablissements et Services</w:t>
                        </w:r>
                      </w:p>
                      <w:p w:rsidR="0040132B" w:rsidRPr="0040132B" w:rsidRDefault="000368C9" w:rsidP="000368C9">
                        <w:pPr>
                          <w:spacing w:after="0" w:line="240" w:lineRule="auto"/>
                          <w:ind w:left="-142" w:right="-249"/>
                          <w:jc w:val="center"/>
                          <w:rPr>
                            <w:color w:val="FFFFFF" w:themeColor="background1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2"/>
                            <w:szCs w:val="40"/>
                          </w:rPr>
                          <w:t>s</w:t>
                        </w:r>
                        <w:r w:rsidRPr="0040132B"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2"/>
                            <w:szCs w:val="40"/>
                          </w:rPr>
                          <w:t>anitaires</w:t>
                        </w:r>
                        <w:proofErr w:type="gramEnd"/>
                        <w:r w:rsidR="0040132B" w:rsidRPr="0040132B"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2"/>
                            <w:szCs w:val="40"/>
                          </w:rPr>
                          <w:t>, médico-sociaux et sociaux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368C9" w:rsidRPr="0040132B">
        <w:rPr>
          <w:rFonts w:ascii="Calibri" w:hAnsi="Calibri"/>
          <w:b/>
          <w:noProof/>
          <w:sz w:val="48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1D7660D" wp14:editId="6F7300F6">
                <wp:simplePos x="0" y="0"/>
                <wp:positionH relativeFrom="column">
                  <wp:posOffset>-387350</wp:posOffset>
                </wp:positionH>
                <wp:positionV relativeFrom="paragraph">
                  <wp:posOffset>2473960</wp:posOffset>
                </wp:positionV>
                <wp:extent cx="6638925" cy="636968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36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6C2F" w:rsidRPr="0040132B" w:rsidRDefault="00FF744C" w:rsidP="00941E4B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4"/>
                              </w:rPr>
                              <w:t>Jeudi</w:t>
                            </w:r>
                            <w:r w:rsidR="0032591E" w:rsidRPr="0040132B">
                              <w:rPr>
                                <w:rFonts w:ascii="Calibri" w:hAnsi="Calibri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52762A" w:rsidRPr="0040132B">
                              <w:rPr>
                                <w:rFonts w:ascii="Calibri" w:hAnsi="Calibri"/>
                                <w:b/>
                                <w:sz w:val="40"/>
                                <w:szCs w:val="24"/>
                              </w:rPr>
                              <w:t xml:space="preserve">7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4"/>
                              </w:rPr>
                              <w:t>février 2019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C526F2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C526F2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C526F2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E1D1D" w:rsidRDefault="00EE1D1D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C526F2" w:rsidRPr="00585333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C526F2" w:rsidRPr="00585333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C526F2" w:rsidRDefault="00C526F2" w:rsidP="00C526F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EE1D1D" w:rsidRDefault="00EE1D1D" w:rsidP="00EE1D1D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EE1D1D" w:rsidRDefault="00EE1D1D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1D68C1" w:rsidRDefault="001D68C1" w:rsidP="001D68C1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0132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80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avant le </w:t>
                            </w:r>
                            <w:r w:rsidR="005276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31 </w:t>
                            </w:r>
                            <w:r w:rsidR="0040132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janvier</w:t>
                            </w:r>
                            <w:r w:rsidR="005276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40132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C526F2" w:rsidRPr="00585333" w:rsidRDefault="00FF744C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11" w:history="1">
                              <w:r w:rsidR="0052762A" w:rsidRPr="00265E1F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uriopss@uriopss-bretagne.</w:t>
                              </w:r>
                              <w:r w:rsidR="0052762A" w:rsidRPr="00265E1F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  <w:r w:rsidR="00C526F2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0.5pt;margin-top:194.8pt;width:522.75pt;height:501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" filled="f" stroked="f" insetpen="t">
                <v:textbox inset="2.88pt,2.88pt,2.88pt,2.88pt">
                  <w:txbxContent>
                    <w:p w:rsidR="009C6C2F" w:rsidRPr="0040132B" w:rsidRDefault="00FF744C" w:rsidP="00941E4B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4"/>
                        </w:rPr>
                        <w:t>Jeudi</w:t>
                      </w:r>
                      <w:r w:rsidR="0032591E" w:rsidRPr="0040132B">
                        <w:rPr>
                          <w:rFonts w:ascii="Calibri" w:hAnsi="Calibri"/>
                          <w:b/>
                          <w:sz w:val="40"/>
                          <w:szCs w:val="24"/>
                        </w:rPr>
                        <w:t xml:space="preserve"> </w:t>
                      </w:r>
                      <w:r w:rsidR="0052762A" w:rsidRPr="0040132B">
                        <w:rPr>
                          <w:rFonts w:ascii="Calibri" w:hAnsi="Calibri"/>
                          <w:b/>
                          <w:sz w:val="40"/>
                          <w:szCs w:val="24"/>
                        </w:rPr>
                        <w:t xml:space="preserve">7 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24"/>
                        </w:rPr>
                        <w:t>février 2019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C526F2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C526F2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C526F2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EE1D1D" w:rsidRDefault="00EE1D1D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C526F2" w:rsidRPr="00585333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C526F2" w:rsidRPr="00585333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C526F2" w:rsidRDefault="00C526F2" w:rsidP="00C526F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EE1D1D" w:rsidRDefault="00EE1D1D" w:rsidP="00EE1D1D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EE1D1D" w:rsidRDefault="00EE1D1D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1D68C1" w:rsidRDefault="001D68C1" w:rsidP="001D68C1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0132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80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avant le </w:t>
                      </w:r>
                      <w:r w:rsidR="0052762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31 </w:t>
                      </w:r>
                      <w:r w:rsidR="0040132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janvier</w:t>
                      </w:r>
                      <w:r w:rsidR="0052762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201</w:t>
                      </w:r>
                      <w:r w:rsidR="0040132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C526F2" w:rsidRPr="00585333" w:rsidRDefault="00FF744C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2" w:history="1">
                        <w:r w:rsidR="0052762A" w:rsidRPr="00265E1F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uriopss@uriopss-bretagne.</w:t>
                        </w:r>
                        <w:r w:rsidR="0052762A" w:rsidRPr="00265E1F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  <w:r w:rsidR="00C526F2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0132B" w:rsidRPr="0040132B">
        <w:rPr>
          <w:rFonts w:ascii="Calibri" w:hAnsi="Calibri"/>
          <w:b/>
          <w:sz w:val="44"/>
          <w:szCs w:val="24"/>
        </w:rPr>
        <w:t>Réunion régionale d’informations</w:t>
      </w:r>
      <w:bookmarkStart w:id="0" w:name="_GoBack"/>
      <w:bookmarkEnd w:id="0"/>
    </w:p>
    <w:sectPr w:rsidR="005C5B91" w:rsidRPr="0052762A" w:rsidSect="0040132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A" w:rsidRDefault="00F72B2A" w:rsidP="00C61A78">
      <w:pPr>
        <w:spacing w:after="0" w:line="240" w:lineRule="auto"/>
      </w:pPr>
      <w:r>
        <w:separator/>
      </w:r>
    </w:p>
  </w:endnote>
  <w:endnote w:type="continuationSeparator" w:id="0">
    <w:p w:rsidR="00F72B2A" w:rsidRDefault="00F72B2A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A" w:rsidRDefault="00F72B2A" w:rsidP="00C61A78">
      <w:pPr>
        <w:spacing w:after="0" w:line="240" w:lineRule="auto"/>
      </w:pPr>
      <w:r>
        <w:separator/>
      </w:r>
    </w:p>
  </w:footnote>
  <w:footnote w:type="continuationSeparator" w:id="0">
    <w:p w:rsidR="00F72B2A" w:rsidRDefault="00F72B2A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59D3"/>
    <w:multiLevelType w:val="hybridMultilevel"/>
    <w:tmpl w:val="608E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54080"/>
    <w:multiLevelType w:val="hybridMultilevel"/>
    <w:tmpl w:val="8BDAB620"/>
    <w:lvl w:ilvl="0" w:tplc="B726CC4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7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73"/>
    <w:rsid w:val="000368C9"/>
    <w:rsid w:val="00040EFE"/>
    <w:rsid w:val="00047826"/>
    <w:rsid w:val="00083DD8"/>
    <w:rsid w:val="00085B51"/>
    <w:rsid w:val="00086B2C"/>
    <w:rsid w:val="000C4ABE"/>
    <w:rsid w:val="000F723C"/>
    <w:rsid w:val="00107932"/>
    <w:rsid w:val="00113601"/>
    <w:rsid w:val="00120A9D"/>
    <w:rsid w:val="00127B07"/>
    <w:rsid w:val="00134EA6"/>
    <w:rsid w:val="00137A32"/>
    <w:rsid w:val="0014339B"/>
    <w:rsid w:val="0015478F"/>
    <w:rsid w:val="00154F03"/>
    <w:rsid w:val="001638A3"/>
    <w:rsid w:val="001642CF"/>
    <w:rsid w:val="00195A5D"/>
    <w:rsid w:val="001B3575"/>
    <w:rsid w:val="001D51B0"/>
    <w:rsid w:val="001D68C1"/>
    <w:rsid w:val="00232A0A"/>
    <w:rsid w:val="00251C4C"/>
    <w:rsid w:val="00257E37"/>
    <w:rsid w:val="00281C47"/>
    <w:rsid w:val="002A1ABC"/>
    <w:rsid w:val="002B20B1"/>
    <w:rsid w:val="002B2117"/>
    <w:rsid w:val="00315356"/>
    <w:rsid w:val="0032591E"/>
    <w:rsid w:val="0034205E"/>
    <w:rsid w:val="00344729"/>
    <w:rsid w:val="00380F19"/>
    <w:rsid w:val="003A7167"/>
    <w:rsid w:val="003B43F5"/>
    <w:rsid w:val="0040132B"/>
    <w:rsid w:val="004016A7"/>
    <w:rsid w:val="00440971"/>
    <w:rsid w:val="00443ADA"/>
    <w:rsid w:val="004E6416"/>
    <w:rsid w:val="004F44F2"/>
    <w:rsid w:val="0052762A"/>
    <w:rsid w:val="0053005A"/>
    <w:rsid w:val="00570D98"/>
    <w:rsid w:val="00576E67"/>
    <w:rsid w:val="00585333"/>
    <w:rsid w:val="005A684A"/>
    <w:rsid w:val="005B6F43"/>
    <w:rsid w:val="005C5B91"/>
    <w:rsid w:val="005D0D9C"/>
    <w:rsid w:val="006001B8"/>
    <w:rsid w:val="006159D7"/>
    <w:rsid w:val="00616564"/>
    <w:rsid w:val="0062569D"/>
    <w:rsid w:val="006461A9"/>
    <w:rsid w:val="00686E2E"/>
    <w:rsid w:val="006B60FB"/>
    <w:rsid w:val="006C4A08"/>
    <w:rsid w:val="006E50C6"/>
    <w:rsid w:val="006F60FA"/>
    <w:rsid w:val="007008EE"/>
    <w:rsid w:val="00732C44"/>
    <w:rsid w:val="00763603"/>
    <w:rsid w:val="007B4C1F"/>
    <w:rsid w:val="007C3D26"/>
    <w:rsid w:val="007C472E"/>
    <w:rsid w:val="007E2417"/>
    <w:rsid w:val="007E2FA9"/>
    <w:rsid w:val="00805F5D"/>
    <w:rsid w:val="008211CA"/>
    <w:rsid w:val="00851AB4"/>
    <w:rsid w:val="00866733"/>
    <w:rsid w:val="008A517D"/>
    <w:rsid w:val="008A6607"/>
    <w:rsid w:val="008B6821"/>
    <w:rsid w:val="00912750"/>
    <w:rsid w:val="00941E4B"/>
    <w:rsid w:val="00971F9B"/>
    <w:rsid w:val="00975DC4"/>
    <w:rsid w:val="009A157F"/>
    <w:rsid w:val="009C242B"/>
    <w:rsid w:val="009C6C2F"/>
    <w:rsid w:val="00A23715"/>
    <w:rsid w:val="00A367FD"/>
    <w:rsid w:val="00A3691B"/>
    <w:rsid w:val="00A43903"/>
    <w:rsid w:val="00A624B1"/>
    <w:rsid w:val="00A760FE"/>
    <w:rsid w:val="00AB6E7E"/>
    <w:rsid w:val="00B76B1E"/>
    <w:rsid w:val="00B94349"/>
    <w:rsid w:val="00BA70A4"/>
    <w:rsid w:val="00BB5E81"/>
    <w:rsid w:val="00BC0662"/>
    <w:rsid w:val="00C21050"/>
    <w:rsid w:val="00C27920"/>
    <w:rsid w:val="00C305FA"/>
    <w:rsid w:val="00C526F2"/>
    <w:rsid w:val="00C61A78"/>
    <w:rsid w:val="00C65B1A"/>
    <w:rsid w:val="00CA1290"/>
    <w:rsid w:val="00CA78D5"/>
    <w:rsid w:val="00D15D17"/>
    <w:rsid w:val="00D37ED6"/>
    <w:rsid w:val="00D616BE"/>
    <w:rsid w:val="00DF4C52"/>
    <w:rsid w:val="00E3182A"/>
    <w:rsid w:val="00E32FB7"/>
    <w:rsid w:val="00E52931"/>
    <w:rsid w:val="00E56F52"/>
    <w:rsid w:val="00E6181F"/>
    <w:rsid w:val="00EA2704"/>
    <w:rsid w:val="00ED4825"/>
    <w:rsid w:val="00EE1D1D"/>
    <w:rsid w:val="00EE60C6"/>
    <w:rsid w:val="00EF1FF7"/>
    <w:rsid w:val="00EF5D73"/>
    <w:rsid w:val="00F15CC4"/>
    <w:rsid w:val="00F22950"/>
    <w:rsid w:val="00F22ED6"/>
    <w:rsid w:val="00F606A8"/>
    <w:rsid w:val="00F72B2A"/>
    <w:rsid w:val="00F82D44"/>
    <w:rsid w:val="00F95C3A"/>
    <w:rsid w:val="00FE67D4"/>
    <w:rsid w:val="00FF744C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76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7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iopss@uriopss-bretag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iopss@uriopss-bretagn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2BFF-B28E-444D-99AB-42A654E3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64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technique4</dc:creator>
  <cp:lastModifiedBy>secretariat</cp:lastModifiedBy>
  <cp:revision>3</cp:revision>
  <cp:lastPrinted>2016-09-08T13:19:00Z</cp:lastPrinted>
  <dcterms:created xsi:type="dcterms:W3CDTF">2018-09-21T07:59:00Z</dcterms:created>
  <dcterms:modified xsi:type="dcterms:W3CDTF">2018-09-21T09:27:00Z</dcterms:modified>
</cp:coreProperties>
</file>